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5EC22" w14:textId="77777777" w:rsidR="00423F4E" w:rsidRDefault="005E6F17">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3AE08E6C" w14:textId="77777777" w:rsidR="00423F4E" w:rsidRDefault="005E6F17">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53C4964E" w14:textId="77777777" w:rsidR="00423F4E" w:rsidRDefault="005E6F17">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09/01/2001</w:t>
      </w:r>
    </w:p>
    <w:p w14:paraId="37C71CB5" w14:textId="77777777" w:rsidR="00423F4E" w:rsidRPr="005E6F17" w:rsidRDefault="005E6F17" w:rsidP="005E6F17">
      <w:pPr>
        <w:spacing w:after="0" w:line="288" w:lineRule="auto"/>
        <w:jc w:val="center"/>
        <w:rPr>
          <w:rFonts w:ascii="Times New Roman" w:eastAsia="Times New Roman" w:hAnsi="Times New Roman" w:cs="Times New Roman"/>
          <w:i/>
          <w:color w:val="000000"/>
          <w:sz w:val="28"/>
          <w:szCs w:val="28"/>
        </w:rPr>
      </w:pPr>
      <w:r w:rsidRPr="005E6F17">
        <w:rPr>
          <w:rFonts w:ascii="Times New Roman" w:eastAsia="Times New Roman" w:hAnsi="Times New Roman" w:cs="Times New Roman"/>
          <w:i/>
          <w:color w:val="000000"/>
          <w:sz w:val="28"/>
          <w:szCs w:val="28"/>
        </w:rPr>
        <w:t>Giảng tại: Tịnh tông Học hội Singapore</w:t>
      </w:r>
    </w:p>
    <w:p w14:paraId="250C69BE" w14:textId="77777777" w:rsidR="005E6F17" w:rsidRPr="005E6F17" w:rsidRDefault="005E6F17" w:rsidP="005E6F17">
      <w:pPr>
        <w:spacing w:after="0" w:line="288" w:lineRule="auto"/>
        <w:jc w:val="center"/>
        <w:rPr>
          <w:rFonts w:ascii="Times New Roman" w:eastAsia="Times New Roman" w:hAnsi="Times New Roman" w:cs="Times New Roman"/>
          <w:i/>
          <w:color w:val="000000"/>
          <w:sz w:val="28"/>
          <w:szCs w:val="28"/>
        </w:rPr>
      </w:pPr>
      <w:r w:rsidRPr="005E6F17">
        <w:rPr>
          <w:rFonts w:ascii="Times New Roman" w:eastAsia="Times New Roman" w:hAnsi="Times New Roman" w:cs="Times New Roman"/>
          <w:i/>
          <w:color w:val="000000"/>
          <w:sz w:val="28"/>
          <w:szCs w:val="28"/>
        </w:rPr>
        <w:t>Việt dịch: Ban biên dịch Pháp Âm Tuyên Lưu</w:t>
      </w:r>
    </w:p>
    <w:p w14:paraId="6CA51495" w14:textId="19F69DB2" w:rsidR="00423F4E" w:rsidRDefault="005E6F17">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111</w:t>
      </w:r>
    </w:p>
    <w:p w14:paraId="14138740" w14:textId="77777777" w:rsidR="00423F4E" w:rsidRDefault="00423F4E">
      <w:pPr>
        <w:spacing w:after="0" w:line="288" w:lineRule="auto"/>
        <w:jc w:val="center"/>
        <w:rPr>
          <w:rFonts w:ascii="Times New Roman" w:eastAsia="Times New Roman" w:hAnsi="Times New Roman" w:cs="Times New Roman"/>
          <w:b/>
          <w:color w:val="000000"/>
          <w:sz w:val="28"/>
          <w:szCs w:val="28"/>
        </w:rPr>
      </w:pPr>
    </w:p>
    <w:p w14:paraId="7F8AD677" w14:textId="77777777" w:rsidR="001205E7" w:rsidRDefault="005E6F1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Chư vị đồng học, chào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Mời mở kinh Thập Thiện Nghiệp Đạo, trang thứ mười sáu,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văn hàng thứ tư:</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 xml:space="preserve">“Ngũ căn trang nghiêm nên tin sâu kiên cố, tinh cần không biếng nhác, thường không mê mất, vắng lặng điều hòa, dứt các phiền não.” </w:t>
      </w:r>
      <w:r>
        <w:rPr>
          <w:rFonts w:ascii="Times New Roman" w:eastAsia="Book Antiqua" w:hAnsi="Times New Roman" w:cs="Times New Roman"/>
          <w:sz w:val="28"/>
          <w:szCs w:val="28"/>
        </w:rPr>
        <w:t>Cái đầu tiên của ngũ căn là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hôm qua tôi đã giới thiệu cho quý vị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hai là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tinh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những chỗ này chúng ta có thể thấy ra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trong </w:t>
      </w:r>
      <w:r>
        <w:rPr>
          <w:rFonts w:ascii="Times New Roman" w:eastAsia="Book Antiqua" w:hAnsi="Times New Roman" w:cs="Times New Roman"/>
          <w:i/>
          <w:sz w:val="28"/>
          <w:szCs w:val="28"/>
        </w:rPr>
        <w:t>tứ thần túc</w:t>
      </w:r>
      <w:r>
        <w:rPr>
          <w:rFonts w:ascii="Times New Roman" w:eastAsia="Book Antiqua" w:hAnsi="Times New Roman" w:cs="Times New Roman"/>
          <w:sz w:val="28"/>
          <w:szCs w:val="28"/>
        </w:rPr>
        <w:t xml:space="preserve"> có tinh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trong </w:t>
      </w:r>
      <w:r>
        <w:rPr>
          <w:rFonts w:ascii="Times New Roman" w:eastAsia="Book Antiqua" w:hAnsi="Times New Roman" w:cs="Times New Roman"/>
          <w:i/>
          <w:sz w:val="28"/>
          <w:szCs w:val="28"/>
        </w:rPr>
        <w:t>ngũ căn</w:t>
      </w:r>
      <w:r>
        <w:rPr>
          <w:rFonts w:ascii="Times New Roman" w:eastAsia="Book Antiqua" w:hAnsi="Times New Roman" w:cs="Times New Roman"/>
          <w:sz w:val="28"/>
          <w:szCs w:val="28"/>
        </w:rPr>
        <w:t xml:space="preserve"> có tinh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trong </w:t>
      </w:r>
      <w:r>
        <w:rPr>
          <w:rFonts w:ascii="Times New Roman" w:eastAsia="Book Antiqua" w:hAnsi="Times New Roman" w:cs="Times New Roman"/>
          <w:i/>
          <w:sz w:val="28"/>
          <w:szCs w:val="28"/>
        </w:rPr>
        <w:t>ngũ lực</w:t>
      </w:r>
      <w:r>
        <w:rPr>
          <w:rFonts w:ascii="Times New Roman" w:eastAsia="Book Antiqua" w:hAnsi="Times New Roman" w:cs="Times New Roman"/>
          <w:sz w:val="28"/>
          <w:szCs w:val="28"/>
        </w:rPr>
        <w:t xml:space="preserve"> cũng có tinh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trong </w:t>
      </w:r>
      <w:r>
        <w:rPr>
          <w:rFonts w:ascii="Times New Roman" w:eastAsia="Book Antiqua" w:hAnsi="Times New Roman" w:cs="Times New Roman"/>
          <w:i/>
          <w:sz w:val="28"/>
          <w:szCs w:val="28"/>
        </w:rPr>
        <w:t xml:space="preserve">thất giác chi </w:t>
      </w:r>
      <w:r>
        <w:rPr>
          <w:rFonts w:ascii="Times New Roman" w:eastAsia="Book Antiqua" w:hAnsi="Times New Roman" w:cs="Times New Roman"/>
          <w:sz w:val="28"/>
          <w:szCs w:val="28"/>
        </w:rPr>
        <w:t>cũng có tinh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trong </w:t>
      </w:r>
      <w:r>
        <w:rPr>
          <w:rFonts w:ascii="Times New Roman" w:eastAsia="Book Antiqua" w:hAnsi="Times New Roman" w:cs="Times New Roman"/>
          <w:i/>
          <w:sz w:val="28"/>
          <w:szCs w:val="28"/>
        </w:rPr>
        <w:t>bát chánh đạo</w:t>
      </w:r>
      <w:r>
        <w:rPr>
          <w:rFonts w:ascii="Times New Roman" w:eastAsia="Book Antiqua" w:hAnsi="Times New Roman" w:cs="Times New Roman"/>
          <w:sz w:val="28"/>
          <w:szCs w:val="28"/>
        </w:rPr>
        <w:t xml:space="preserve"> cũng có tinh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kỳ một danh tướng nào trong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những chỗ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nó sẽ có cách giải thích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chẳng giải thích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biết đạo lý này. Tinh tấn của “căn” và tinh tấn của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đương nhiên là không giống nhau, nếu như giống nhau thì việc gì Phật phải phân ra nhiều khoa mục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mươi bảy phẩm trợ đạo” được phân thành bảy khoa mục.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nói của nó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Cùng một đạo lý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nhiều về bố thí,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nhiều về trì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cũng phải hiểu rõ, ở trong khoa mục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nó sẽ có cách giải thích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biết được những nguyên lý, nguyên tắc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giảng giải cho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họ tu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có thể được thọ dụng.</w:t>
      </w:r>
    </w:p>
    <w:p w14:paraId="55DAE77C" w14:textId="77777777" w:rsidR="001205E7" w:rsidRDefault="005E6F1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Trong ngũ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“tấn căn” là căn của tinh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theo cách nói của cổ nhân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tin các pháp nên hăng hái tinh tấn bội phần”.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nghĩa này không khó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tất cả pháp mà Phật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thật sự có thể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“tín căn” xác lập rồi. Nhưng mà tín này phải có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có bốn mức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ngày nay nói tin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tín đồ Phật giáo tại gia hay xuất gia đều tin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họ có căn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niềm tin này tuyệt đại đa số là thuộc về mê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Sao gọi là mê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là gì, giáo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giáo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đều chưa hiểu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nhìn thấy tượng Phật, tượng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sẽ lạy,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cũng rất kiền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họ không biết gì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xem Phật Bồ-tát như quỷ thần.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họ muốn đến lạy?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đến cầu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hy vọng quỷ thần có thể giúp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xem Phật Bồ-tát giống như quỷ thần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phân biệt được Phật, thần, quỷ,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rơi vào mê tín.</w:t>
      </w:r>
    </w:p>
    <w:p w14:paraId="011E2B33" w14:textId="77777777" w:rsidR="001205E7" w:rsidRDefault="005E6F1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lastRenderedPageBreak/>
        <w:t>Cho nên, trước đây một số đại đức đề xướng “chánh tín”. Thế nào gọi là chánh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Hiểu rõ ràng, hiểu tường tận đạo lý của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tín này gọi là chánh tín; có lý luận làm căn cứ,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không phải là mê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Chánh tín có sự khác biệt với mê tín, nhưng mà cái tín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tín đồ Phật giáo chánh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có căn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nhìn thấy một số hiện tượng,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học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rất tạp,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rất loạn,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thấy họ không có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họ có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sẽ có thọ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căn thì nhất định là thâm nhập một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huân tu trong thời gian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có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biết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tín này phải có căn, Phật đã nói “căn” có bốn mức độ là vô cùng có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nhất là phải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hai là phải “nhẫn”.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Chữ “nhẫn” này nói theo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khẳng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có hoài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nhẫn là không có hoài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một số người tin, nhưng họ còn có nghi hoặc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có; chưa đoạn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chỉ dừng ở tín, chưa có đến nhẫn.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nhẫn thì đã đoạn sạch cái nghi này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không còn nghi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khẳng định rồi, nhưng bạn có ưa thích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thế xuất thế gian quá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tất cả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rốt cuộc bạn ưa thích pháp môn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người ưa thích danh văn lợi dưỡng,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người ưa thích ngũ dục lục trần,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người ưa thích giàu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đối với Phật pháp có ưa thích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Mức độ ưa thích của bạn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Hôm nay pháp sư giảng kinh ở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nói bạn ưa thích Phật pháp. Nhưng ở bên kia có người nói với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hôm nay bạn đi qua bên đó thì có thể kiếm được một triệu đô-la,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lập tức đi qua bên đó. Vậy thì cái ưa thích này của bạn là tiền tài,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là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đây thầy Lý Bỉnh Nam thường nói với chúng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bên đó nói bạn đi một chút có thể kiếm một triệu đô-la,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cũng không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muốn nghe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mới là niềm vui thật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đủ thấy là rất khó,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muốn tín có căn chẳng phải dễ dàng.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bị cảnh giới bên ngoài cám dỗ,</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bị cảnh giới bên ngoài làm dao động,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tín này của bạn mới có căn. Dục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Dục là có được niềm vui ở trong pháp, chúng ta thường gọi là pháp hỷ sung mãn.</w:t>
      </w:r>
    </w:p>
    <w:p w14:paraId="2ECDB71F" w14:textId="77777777" w:rsidR="001205E7" w:rsidRDefault="005E6F1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tự mình thử nghĩ, tín của chúng ta có căn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Tín không có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tinh tấn sẽ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sao có thể tinh tấn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tín phải có căn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đối với Phật pháp họ tự nhiên sẽ tinh tấn, cho nên tinh tấn cũng có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Đầy đủ năm loại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trên đường Bồ-đề sẽ tinh tấn hướng về phía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bị thoái chuyển. Chư vị đồng tu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thế giới Tây Phương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xem kinh Vô Lượng Thọ nói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là tu từ “ngũ căn, ngũ lực, thất bồ-đề phần, bát thánh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môn phía trước bạn đầy đủ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phải biết ba môn phía trước là “tứ niệm xứ, tứ chánh cần, tứ như ý túc”,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cái nền tảng này thì mới có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có nền tảng phía trước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không có ba môn </w:t>
      </w:r>
      <w:r>
        <w:rPr>
          <w:rFonts w:ascii="Times New Roman" w:eastAsia="Book Antiqua" w:hAnsi="Times New Roman" w:cs="Times New Roman"/>
          <w:sz w:val="28"/>
          <w:szCs w:val="28"/>
        </w:rPr>
        <w:lastRenderedPageBreak/>
        <w:t>nền tảng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bạn nói có căn, vậy căn này từ đâu mà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môn học phía trước là điều kiện nhất định phải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chúng ta vãng sanh thế giới Tây Phương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 niệm xứ” là nhìn thấu,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 chánh cần” là đoạn ác tu thiện, tích lũy công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 như ý túc” là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niệm Phật mới có thể vãng sanh, sanh về thế giới Tây Phương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phải tu ngũ căn, ngũ lực, thất bồ-đề phần, bát thánh đạo phần.</w:t>
      </w:r>
    </w:p>
    <w:p w14:paraId="2DA6FA01" w14:textId="77777777" w:rsidR="001205E7" w:rsidRDefault="005E6F1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Quý vị nên biết, ba mươi bảy phẩm trợ đạo không hoàn toàn giới hạn ở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là môn học chung ở trong nhà Phật, nó hoàn toàn thông với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Tông môn, Giáo hạ,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Hiển giáo, Mật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sư Thiên Thai giảng “ba mươi bảy phẩm trợ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ngài giảng chính là dựa vào Tạng, Thông, Biệt, Viên.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mươi bảy phẩm trợ đạo của Tạng giáo là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của Thông giáo là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mươi bảy phẩm trợ đạo của Biệt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mươi bảy phẩm trợ đạo của Viên giáo; ở thế giới Hoa Tạng, thế giới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ba mươi bảy phẩm trợ đạo của Viên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cảnh giới của nó không có hạn lượng.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học Phật nếu như không cắm rễ thì làm sao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cắm rễ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được quên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ba mươi bảy môn học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một môn học đều đã bao gồm thập thiện nghiệp đạo một cách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nữa trong mỗi một môn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bao gồm viên mãn ba mươi sáu môn học khác. Nếu thiếu một môn thì việc tu hành của bạn sẽ không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sẽ có thiếu sót, đây là trong Đại kinh thường nói: </w:t>
      </w:r>
      <w:r>
        <w:rPr>
          <w:rFonts w:ascii="Times New Roman" w:eastAsia="Book Antiqua" w:hAnsi="Times New Roman" w:cs="Times New Roman"/>
          <w:i/>
          <w:sz w:val="28"/>
          <w:szCs w:val="28"/>
        </w:rPr>
        <w:t>“Một tức là nhiều, nhiều tức là một”</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hiểu rõ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sự tu học của chúng ta mới có chỗ khởi đầu.</w:t>
      </w:r>
    </w:p>
    <w:p w14:paraId="7F240175" w14:textId="77777777" w:rsidR="001205E7" w:rsidRDefault="005E6F1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Bạn có được sự tín giải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nhận thức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tự nhiên sẽ hăng hái nỗ lực tinh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người khác đốc thúc.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lợi ích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thọ dụng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Tóm lại, chúng ta phải biết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“Tinh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tinh tấn gấp bội so với người bình thường,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tâm tâm mong cầu đại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giải thoát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con người sẽ tự nhiên tinh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Danh văn lợi dưỡng, ngũ dục lục trần của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cách tự nhiên họ sẽ xả bỏ sạch sẽ.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thông đạt hiểu rõ rất sâu sắc rằng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thứ này là chướng ngại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chướng ngại đại đạo Bồ-đề,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chướng ngại chúng ta minh tâm kiến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chướng ngại đại khai viên giải, bạn chỉ cần có mảy may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phiền phức ngay.</w:t>
      </w:r>
    </w:p>
    <w:p w14:paraId="265F8C42" w14:textId="77777777" w:rsidR="001205E7" w:rsidRDefault="005E6F17">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Tinh tấn làm những việc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là như phần trước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thấu, buông xuống, đoạn ác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thật sự hạ công phu ở những chỗ này. “Quán tứ niệm xứ”,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trí tuệ, thật sự hiểu rõ vô thường, khổ, không,</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“quán thân bất tịnh, quán thọ thị khổ, quán tâm vô thường, quán pháp vô ngã”</w:t>
      </w:r>
      <w:r>
        <w:rPr>
          <w:rFonts w:ascii="Times New Roman" w:eastAsia="Book Antiqua" w:hAnsi="Times New Roman" w:cs="Times New Roman"/>
          <w:sz w:val="28"/>
          <w:szCs w:val="28"/>
        </w:rPr>
        <w: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Vô thường, khổ,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thế gian; không những lục đạo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thập pháp giới cũng không ngoại lệ.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vậy, đối với lục đạo, thập pháp giới không có mảy may tham luyến,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ở trong đó giống như chư Phật Bồ-tát thị 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tùy duyên mà qua ngày. Thuận cảnh rất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nghịch cảnh cũng tốt; thuận cảnh thì buông xuống tham 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nghịch cảnh thì buông xuống sân giận. Họ có thể buông xuống được, vì sao có thể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đã hiểu rõ chân tướng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nhìn thấu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 có thể buông xuống.</w:t>
      </w:r>
    </w:p>
    <w:p w14:paraId="701A6CE6" w14:textId="77777777" w:rsidR="001205E7" w:rsidRDefault="005E6F17">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Ở trong đời sống thường ngày thì họ đoạn ác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đây chúng ta nhất định phải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là việc lợi ích cho bản thân thì đều là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Tăng trưởng chấp ta. 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tăng trưởng tham sân si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chắc chắn là ác, phàm là việc lợi ích cho chúng sanh thì là thiện, đây là tiêu chuẩn của thiện ác. Người tu đạo tuyệt đối không cầu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niệm niệm làm lợi ích cho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tu hành là vì chúng sanh, thế nào là tu hành vì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chúng sanh làm ra một tấm gương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thành Phật đạo là vì chúng sanh, tại sao thành Phật đạo là vì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thành Phật rồi có thể rộng độ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chúng ta tu hành chứng quả không phải vì bản thân, tu hành chứng quả vì bản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thể thoát khỏi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Lục đạo luân hồi là do ý niệm về “ta” này biến hiện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Kim Cang gọi là “thấy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phá “thấy ta” thì làm sao có thể thoát khỏi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từ vô thỉ kiếp đến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chấp trước nghiêm trọng “thấy ta, tướng ta”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muốn buông xuống cũng không thể buông được, khởi tâm động niệm vẫn là có cái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sự việc này phiền phức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phá “chấp ta” thì không thể ra khỏi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chứng được thánh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Thánh quả này là quả Tu-đà-hoàn của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vị Sơ tín của Bồ-tát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có cách gì chứng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muốn thật sự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hạ công phu ở chỗ này thì làm sao được!</w:t>
      </w:r>
    </w:p>
    <w:p w14:paraId="20B554DA" w14:textId="77777777" w:rsidR="001205E7" w:rsidRDefault="005E6F1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Cần phải hạ công phu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Năm xưa thầy Lý dạy chúng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phải “đổi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đổi tâm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ra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nói đổi tâm chính là thay đổi ý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đây khởi tâm động niệm luôn luôn là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lúc nào cũng đứng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Bây giờ, khi khởi tâm động niệm là vì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vì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chuyển đối ý niệm này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gọi là đổi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đổi ý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hãy bắt tay làm từ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tâm động niệm nhất định không nghĩ cho bản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tâm động niệm nhất định là suy nghĩ cho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không chịu làm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này muốn thoát khỏi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rất khó, nếu muốn giáo hóa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càng khó hơn.</w:t>
      </w:r>
    </w:p>
    <w:p w14:paraId="703ACF2E" w14:textId="77777777" w:rsidR="001205E7" w:rsidRDefault="005E6F1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May mà A-di-đà Phật đại từ đại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lập ra pháp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xả ý niệm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có thể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niệm Phật là vì bản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có thể vãng sanh, pháp môn này quá tuyệt vời! Cho nên mười phương ba đời tất cả chư Phật đều tán thán.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mà sẽ ra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quên hết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sẽ sanh về cõi </w:t>
      </w:r>
      <w:r>
        <w:rPr>
          <w:rFonts w:ascii="Times New Roman" w:eastAsia="Book Antiqua" w:hAnsi="Times New Roman" w:cs="Times New Roman"/>
          <w:i/>
          <w:sz w:val="28"/>
          <w:szCs w:val="28"/>
        </w:rPr>
        <w:t>Phàm thánh đồng cư</w:t>
      </w:r>
      <w:r>
        <w:rPr>
          <w:rFonts w:ascii="Times New Roman" w:eastAsia="Book Antiqua" w:hAnsi="Times New Roman" w:cs="Times New Roman"/>
          <w:sz w:val="28"/>
          <w:szCs w:val="28"/>
        </w:rPr>
        <w:t xml:space="preserve"> của thế giới Tây Phương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sanh về thế giới Tây Phương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khi nào buông xuống “ta”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tướng ta, thấy ta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bạn mới có thể nâng lên đến cõi </w:t>
      </w:r>
      <w:r>
        <w:rPr>
          <w:rFonts w:ascii="Times New Roman" w:eastAsia="Book Antiqua" w:hAnsi="Times New Roman" w:cs="Times New Roman"/>
          <w:i/>
          <w:sz w:val="28"/>
          <w:szCs w:val="28"/>
        </w:rPr>
        <w:t>Phương tiện hữu dư</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phương tiện đặc biệt của pháp môn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gọi đây là pháp môn đặc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những pháp môn khác nhất định không thể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biết đạo lý này.</w:t>
      </w:r>
    </w:p>
    <w:p w14:paraId="5C7B3D9F" w14:textId="77777777" w:rsidR="001205E7" w:rsidRDefault="005E6F1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Thế nhưng “chấp ta, thấy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vãng sanh thế giới Tây Phương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chưa đoạn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kinh điển và tổ sư đại đức đều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phải phục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mới có thể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lúc sắp mạng chung,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ích kỷ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tự tư tự lợi, phân biệt, chấp trước này vẫn rất mạnh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không thể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cùng vẫn phải phục cho được những thứ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không còn nghĩ đến bản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lúc này không còn nghĩ đến bản thân thì bạn mới có thể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“thấy ta” và “tướng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là một chướng ngại lớn ngay cả với việc cầu sanh Tây Phương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để phục đoạn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không phải là “diệt đoạn”, mà là “phục đoạn”, một lòng một dạ cầu sanh Tịnh độ gặp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thế giới Tây Phương Cực Lạc, sau khi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quay ngược thuyền từ rộng độ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phục,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có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biết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bạn mới biết dụng công ra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tinh tấn như thế nào.</w:t>
      </w:r>
    </w:p>
    <w:p w14:paraId="1DC1077D" w14:textId="22322EAC" w:rsidR="00423F4E" w:rsidRDefault="005E6F17" w:rsidP="001205E7">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Đương nhiên,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tốt nhất trước mắt công phu của chúng ta phải đắc lực, trong đời sống thường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hiện tại cứ thực hành công phu phục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Trong kinh Kim Cang nói: </w:t>
      </w:r>
      <w:r>
        <w:rPr>
          <w:rFonts w:ascii="Times New Roman" w:eastAsia="Book Antiqua" w:hAnsi="Times New Roman" w:cs="Times New Roman"/>
          <w:i/>
          <w:sz w:val="28"/>
          <w:szCs w:val="28"/>
        </w:rPr>
        <w:t>“Làm sao hàng phục tâm ấy?”</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Tâm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hàng phục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pháp hàng phục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ba môn đầu của ba mươi bảy phẩm trợ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 niệm xứ, tứ chánh cần, tứ như ý túc.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dùng phương pháp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khó!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pháp này dùng được đắc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việc hạ công phu trong đời sống thường ngày sẽ vô cùng thuận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nhiên sẽ tiến bộ rất nhanh, vừa triển khai kinh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có thể thông đạt ý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“Nguyện hiểu nghĩa chân thật của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triển khai kinh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không hiểu được ý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bạn xem không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giảng tường tận cho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cũng nghe không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thậm chí là hiểu sai ý nghĩa, nguyên nhân đều là do chưa buông xuống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chuyển đổi ý niệm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rồi sau đó mới có thể bàn đến “tấn căn”, sự tinh tấn của bạn đã có căn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tự nhiên sẽ dụng công gấp bội.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Hôm nay thời gian đã hết, chúng ta giảng đến đây.</w:t>
      </w:r>
    </w:p>
    <w:sectPr w:rsidR="00423F4E" w:rsidSect="005E6F1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9834" w14:textId="77777777" w:rsidR="005E6F17" w:rsidRDefault="005E6F17" w:rsidP="005E6F17">
      <w:pPr>
        <w:spacing w:after="0" w:line="240" w:lineRule="auto"/>
      </w:pPr>
      <w:r>
        <w:separator/>
      </w:r>
    </w:p>
  </w:endnote>
  <w:endnote w:type="continuationSeparator" w:id="0">
    <w:p w14:paraId="5731C160" w14:textId="77777777" w:rsidR="005E6F17" w:rsidRDefault="005E6F17" w:rsidP="005E6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2184" w14:textId="77777777" w:rsidR="005E6F17" w:rsidRDefault="005E6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A763" w14:textId="191C3C15" w:rsidR="005E6F17" w:rsidRPr="005E6F17" w:rsidRDefault="005E6F17" w:rsidP="005E6F17">
    <w:pPr>
      <w:pStyle w:val="Footer"/>
      <w:tabs>
        <w:tab w:val="clear" w:pos="4513"/>
        <w:tab w:val="clear" w:pos="9026"/>
      </w:tabs>
      <w:jc w:val="center"/>
      <w:rPr>
        <w:rFonts w:ascii="Times New Roman" w:hAnsi="Times New Roman" w:cs="Times New Roman"/>
        <w:sz w:val="24"/>
      </w:rPr>
    </w:pPr>
    <w:r w:rsidRPr="005E6F17">
      <w:rPr>
        <w:rFonts w:ascii="Times New Roman" w:hAnsi="Times New Roman" w:cs="Times New Roman"/>
        <w:sz w:val="24"/>
      </w:rPr>
      <w:fldChar w:fldCharType="begin"/>
    </w:r>
    <w:r w:rsidRPr="005E6F17">
      <w:rPr>
        <w:rFonts w:ascii="Times New Roman" w:hAnsi="Times New Roman" w:cs="Times New Roman"/>
        <w:sz w:val="24"/>
      </w:rPr>
      <w:instrText xml:space="preserve"> PAGE  \* MERGEFORMAT </w:instrText>
    </w:r>
    <w:r w:rsidRPr="005E6F17">
      <w:rPr>
        <w:rFonts w:ascii="Times New Roman" w:hAnsi="Times New Roman" w:cs="Times New Roman"/>
        <w:sz w:val="24"/>
      </w:rPr>
      <w:fldChar w:fldCharType="separate"/>
    </w:r>
    <w:r w:rsidRPr="005E6F17">
      <w:rPr>
        <w:rFonts w:ascii="Times New Roman" w:hAnsi="Times New Roman" w:cs="Times New Roman"/>
        <w:noProof/>
        <w:sz w:val="24"/>
      </w:rPr>
      <w:t>1</w:t>
    </w:r>
    <w:r w:rsidRPr="005E6F17">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A62E" w14:textId="2690BEDB" w:rsidR="005E6F17" w:rsidRPr="005E6F17" w:rsidRDefault="005E6F17" w:rsidP="005E6F1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6DCA2" w14:textId="77777777" w:rsidR="005E6F17" w:rsidRDefault="005E6F17" w:rsidP="005E6F17">
      <w:pPr>
        <w:spacing w:after="0" w:line="240" w:lineRule="auto"/>
      </w:pPr>
      <w:r>
        <w:separator/>
      </w:r>
    </w:p>
  </w:footnote>
  <w:footnote w:type="continuationSeparator" w:id="0">
    <w:p w14:paraId="72654994" w14:textId="77777777" w:rsidR="005E6F17" w:rsidRDefault="005E6F17" w:rsidP="005E6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A8AE0" w14:textId="77777777" w:rsidR="005E6F17" w:rsidRDefault="005E6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30126" w14:textId="77777777" w:rsidR="005E6F17" w:rsidRDefault="005E6F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FCF1" w14:textId="77777777" w:rsidR="005E6F17" w:rsidRDefault="005E6F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E31C1"/>
    <w:rsid w:val="001205E7"/>
    <w:rsid w:val="001232FB"/>
    <w:rsid w:val="0012499F"/>
    <w:rsid w:val="0013099F"/>
    <w:rsid w:val="001355D5"/>
    <w:rsid w:val="0016719B"/>
    <w:rsid w:val="001C08CA"/>
    <w:rsid w:val="001D1874"/>
    <w:rsid w:val="001E0FE5"/>
    <w:rsid w:val="0022334A"/>
    <w:rsid w:val="00226988"/>
    <w:rsid w:val="002759F5"/>
    <w:rsid w:val="00290564"/>
    <w:rsid w:val="0029072A"/>
    <w:rsid w:val="00290CD5"/>
    <w:rsid w:val="002A4C7C"/>
    <w:rsid w:val="002B1F58"/>
    <w:rsid w:val="002E5474"/>
    <w:rsid w:val="002F1B38"/>
    <w:rsid w:val="002F52E4"/>
    <w:rsid w:val="00356566"/>
    <w:rsid w:val="003A2F23"/>
    <w:rsid w:val="003E0FB0"/>
    <w:rsid w:val="00416AEE"/>
    <w:rsid w:val="00423F4E"/>
    <w:rsid w:val="00430F63"/>
    <w:rsid w:val="004422BD"/>
    <w:rsid w:val="00473B20"/>
    <w:rsid w:val="00493CD4"/>
    <w:rsid w:val="004B42ED"/>
    <w:rsid w:val="004B71A4"/>
    <w:rsid w:val="004D524E"/>
    <w:rsid w:val="00510D6D"/>
    <w:rsid w:val="00513153"/>
    <w:rsid w:val="00516863"/>
    <w:rsid w:val="00543008"/>
    <w:rsid w:val="00544ECC"/>
    <w:rsid w:val="0056300F"/>
    <w:rsid w:val="005665AB"/>
    <w:rsid w:val="0059159C"/>
    <w:rsid w:val="005B7A3A"/>
    <w:rsid w:val="005C2853"/>
    <w:rsid w:val="005C7216"/>
    <w:rsid w:val="005E6F17"/>
    <w:rsid w:val="00616D43"/>
    <w:rsid w:val="006825F8"/>
    <w:rsid w:val="0069320B"/>
    <w:rsid w:val="006D12FB"/>
    <w:rsid w:val="006E6D19"/>
    <w:rsid w:val="006F7157"/>
    <w:rsid w:val="00751170"/>
    <w:rsid w:val="00776665"/>
    <w:rsid w:val="007A6902"/>
    <w:rsid w:val="007B5ACC"/>
    <w:rsid w:val="007D0AF5"/>
    <w:rsid w:val="007D60E6"/>
    <w:rsid w:val="007F3AD3"/>
    <w:rsid w:val="00813CA1"/>
    <w:rsid w:val="00824499"/>
    <w:rsid w:val="00831129"/>
    <w:rsid w:val="00850CDB"/>
    <w:rsid w:val="008646E9"/>
    <w:rsid w:val="00884154"/>
    <w:rsid w:val="008B02E8"/>
    <w:rsid w:val="008B7483"/>
    <w:rsid w:val="008C2967"/>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C1460B"/>
    <w:rsid w:val="00C63E36"/>
    <w:rsid w:val="00C73C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415E4"/>
    <w:rsid w:val="00E54FA5"/>
    <w:rsid w:val="00E85D2E"/>
    <w:rsid w:val="00ED3BD4"/>
    <w:rsid w:val="00EF73F3"/>
    <w:rsid w:val="00F028F2"/>
    <w:rsid w:val="00F0738F"/>
    <w:rsid w:val="00F3380C"/>
    <w:rsid w:val="00F5131A"/>
    <w:rsid w:val="00F60E8B"/>
    <w:rsid w:val="00F620B1"/>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DD48"/>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5E6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F17"/>
    <w:rPr>
      <w:rFonts w:ascii="Calibri" w:eastAsia="Calibri" w:hAnsi="Calibri" w:cs="Calibri"/>
      <w:color w:val="auto"/>
      <w:sz w:val="22"/>
      <w:szCs w:val="22"/>
    </w:rPr>
  </w:style>
  <w:style w:type="paragraph" w:styleId="Footer">
    <w:name w:val="footer"/>
    <w:basedOn w:val="Normal"/>
    <w:link w:val="FooterChar"/>
    <w:uiPriority w:val="99"/>
    <w:unhideWhenUsed/>
    <w:rsid w:val="005E6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F17"/>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1E0FE5"/>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E1001-8ED2-4297-8C03-29FF3E02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2023-07-29T05:59:00Z</dcterms:created>
  <dcterms:modified xsi:type="dcterms:W3CDTF">2026-05-13T03:37:00Z</dcterms:modified>
</cp:coreProperties>
</file>